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90C97" w14:textId="7F4F768A" w:rsidR="00AF78E4" w:rsidRPr="00E143E9" w:rsidRDefault="00E143E9" w:rsidP="00E143E9">
      <w:pPr>
        <w:jc w:val="center"/>
        <w:rPr>
          <w:rFonts w:ascii="Queulat" w:eastAsia="Times New Roman" w:hAnsi="Queulat" w:cs="Times New Roman"/>
          <w:b/>
          <w:color w:val="000000"/>
          <w:sz w:val="30"/>
          <w:szCs w:val="30"/>
          <w:lang w:val="en-CA"/>
        </w:rPr>
      </w:pPr>
      <w:proofErr w:type="spellStart"/>
      <w:r w:rsidRPr="00E143E9">
        <w:rPr>
          <w:rFonts w:ascii="Queulat" w:eastAsia="Times New Roman" w:hAnsi="Queulat" w:cs="Times New Roman"/>
          <w:b/>
          <w:color w:val="000000"/>
          <w:sz w:val="30"/>
          <w:szCs w:val="30"/>
          <w:lang w:val="en-CA"/>
        </w:rPr>
        <w:t>Schulich</w:t>
      </w:r>
      <w:proofErr w:type="spellEnd"/>
      <w:r w:rsidRPr="00E143E9">
        <w:rPr>
          <w:rFonts w:ascii="Queulat" w:eastAsia="Times New Roman" w:hAnsi="Queulat" w:cs="Times New Roman"/>
          <w:b/>
          <w:color w:val="000000"/>
          <w:sz w:val="30"/>
          <w:szCs w:val="30"/>
          <w:lang w:val="en-CA"/>
        </w:rPr>
        <w:t xml:space="preserve"> Leader Scholarship</w:t>
      </w:r>
    </w:p>
    <w:p w14:paraId="32B980E8" w14:textId="77777777" w:rsidR="00E143E9" w:rsidRDefault="00E143E9" w:rsidP="00E143E9">
      <w:pPr>
        <w:rPr>
          <w:rFonts w:ascii="Queulat-Black" w:eastAsia="Times New Roman" w:hAnsi="Queulat-Black" w:cs="Times New Roman"/>
          <w:caps/>
          <w:color w:val="1B84BC"/>
          <w:sz w:val="36"/>
          <w:szCs w:val="36"/>
          <w:lang w:val="en-CA"/>
        </w:rPr>
      </w:pPr>
    </w:p>
    <w:p w14:paraId="10015E25" w14:textId="714BE728" w:rsidR="00AF78E4" w:rsidRPr="00E143E9" w:rsidRDefault="00AF78E4" w:rsidP="00E143E9">
      <w:pPr>
        <w:rPr>
          <w:rFonts w:ascii="Queulat" w:eastAsia="Times New Roman" w:hAnsi="Queulat" w:cs="Times New Roman"/>
          <w:color w:val="1B84BC"/>
          <w:sz w:val="28"/>
          <w:szCs w:val="28"/>
          <w:lang w:val="en-CA"/>
        </w:rPr>
      </w:pPr>
      <w:r w:rsidRPr="00E143E9">
        <w:rPr>
          <w:rFonts w:ascii="Queulat-Black" w:eastAsia="Times New Roman" w:hAnsi="Queulat-Black" w:cs="Times New Roman"/>
          <w:caps/>
          <w:color w:val="1B84BC"/>
          <w:sz w:val="28"/>
          <w:szCs w:val="28"/>
          <w:lang w:val="en-CA"/>
        </w:rPr>
        <w:t>NOMINATION PROCESS</w:t>
      </w:r>
    </w:p>
    <w:p w14:paraId="7E23DEDA" w14:textId="171243A3" w:rsidR="00AF78E4" w:rsidRPr="00AF78E4" w:rsidRDefault="00AF78E4" w:rsidP="00E143E9">
      <w:pPr>
        <w:spacing w:before="100" w:beforeAutospacing="1" w:after="100" w:afterAutospacing="1"/>
        <w:outlineLvl w:val="1"/>
        <w:rPr>
          <w:rFonts w:ascii="Queulat-Black" w:eastAsia="Times New Roman" w:hAnsi="Queulat-Black" w:cs="Times New Roman"/>
          <w:color w:val="EE2F7C"/>
          <w:sz w:val="27"/>
          <w:szCs w:val="27"/>
          <w:lang w:val="en-CA"/>
        </w:rPr>
      </w:pPr>
      <w:r w:rsidRPr="00AF78E4">
        <w:rPr>
          <w:rFonts w:ascii="Queulat-Black" w:eastAsia="Times New Roman" w:hAnsi="Queulat-Black" w:cs="Times New Roman"/>
          <w:color w:val="EE2F7C"/>
          <w:sz w:val="27"/>
          <w:szCs w:val="27"/>
          <w:lang w:val="en-CA"/>
        </w:rPr>
        <w:t>1. Your high school selects a representative</w:t>
      </w:r>
    </w:p>
    <w:p w14:paraId="41294243" w14:textId="77777777" w:rsidR="00AF78E4" w:rsidRPr="00AF78E4" w:rsidRDefault="00AF78E4" w:rsidP="00B356F6">
      <w:pPr>
        <w:spacing w:before="100" w:beforeAutospacing="1" w:after="100" w:afterAutospacing="1"/>
        <w:ind w:left="720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" w:eastAsia="Times New Roman" w:hAnsi="Queulat" w:cs="Times New Roman"/>
          <w:color w:val="000000"/>
          <w:lang w:val="en-CA"/>
        </w:rPr>
        <w:t>Your high school appoints a representative to spearhead the nomination process and submit a nominee online.</w:t>
      </w:r>
    </w:p>
    <w:p w14:paraId="4BA47041" w14:textId="15357568" w:rsidR="00AF78E4" w:rsidRPr="00AF78E4" w:rsidRDefault="00AF78E4" w:rsidP="00B356F6">
      <w:pPr>
        <w:spacing w:after="100" w:afterAutospacing="1"/>
        <w:ind w:firstLine="720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" w:eastAsia="Times New Roman" w:hAnsi="Queulat" w:cs="Times New Roman"/>
          <w:b/>
          <w:bCs/>
          <w:color w:val="000000"/>
          <w:lang w:val="en-CA"/>
        </w:rPr>
        <w:t>N</w:t>
      </w:r>
      <w:r w:rsidR="0096091C">
        <w:rPr>
          <w:rFonts w:ascii="Queulat" w:eastAsia="Times New Roman" w:hAnsi="Queulat" w:cs="Times New Roman"/>
          <w:b/>
          <w:bCs/>
          <w:color w:val="000000"/>
          <w:lang w:val="en-CA"/>
        </w:rPr>
        <w:t>omination deadline is January 26, 2022.</w:t>
      </w:r>
    </w:p>
    <w:p w14:paraId="2026C18F" w14:textId="19E61D99" w:rsidR="00AF78E4" w:rsidRPr="00AF78E4" w:rsidRDefault="00AF78E4" w:rsidP="00B356F6">
      <w:pPr>
        <w:spacing w:before="300" w:after="100" w:afterAutospacing="1"/>
        <w:outlineLvl w:val="2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-Black" w:eastAsia="Times New Roman" w:hAnsi="Queulat-Black" w:cs="Times New Roman"/>
          <w:color w:val="EE2F7C"/>
          <w:sz w:val="27"/>
          <w:szCs w:val="27"/>
          <w:lang w:val="en-CA"/>
        </w:rPr>
        <w:t>2. Notify staff and students about the scholarship opportunity</w:t>
      </w:r>
      <w:r w:rsidR="00B356F6" w:rsidRPr="00AF78E4">
        <w:rPr>
          <w:rFonts w:ascii="Queulat" w:eastAsia="Times New Roman" w:hAnsi="Queulat" w:cs="Times New Roman"/>
          <w:color w:val="FFFFFF"/>
          <w:lang w:val="en-CA"/>
        </w:rPr>
        <w:t xml:space="preserve"> </w:t>
      </w:r>
    </w:p>
    <w:p w14:paraId="09DC5DD3" w14:textId="77777777" w:rsidR="00AF78E4" w:rsidRPr="00AF78E4" w:rsidRDefault="00AF78E4" w:rsidP="00AB487F">
      <w:pPr>
        <w:outlineLvl w:val="2"/>
        <w:rPr>
          <w:rFonts w:ascii="Queulat-Black" w:eastAsia="Times New Roman" w:hAnsi="Queulat-Black" w:cs="Times New Roman"/>
          <w:color w:val="EE2F7C"/>
          <w:sz w:val="27"/>
          <w:szCs w:val="27"/>
          <w:lang w:val="en-CA"/>
        </w:rPr>
      </w:pPr>
      <w:r w:rsidRPr="00AF78E4">
        <w:rPr>
          <w:rFonts w:ascii="Queulat-Black" w:eastAsia="Times New Roman" w:hAnsi="Queulat-Black" w:cs="Times New Roman"/>
          <w:color w:val="EE2F7C"/>
          <w:sz w:val="27"/>
          <w:szCs w:val="27"/>
          <w:lang w:val="en-CA"/>
        </w:rPr>
        <w:t>3. Submit your nominee</w:t>
      </w:r>
    </w:p>
    <w:p w14:paraId="66081714" w14:textId="75218F21" w:rsidR="00AF78E4" w:rsidRDefault="00AF78E4" w:rsidP="00AB487F">
      <w:pPr>
        <w:ind w:left="720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" w:eastAsia="Times New Roman" w:hAnsi="Queulat" w:cs="Times New Roman"/>
          <w:color w:val="000000"/>
          <w:lang w:val="en-CA"/>
        </w:rPr>
        <w:t xml:space="preserve">Every high school in Canada can nominate one graduating student. </w:t>
      </w:r>
      <w:r w:rsidR="00B356F6">
        <w:rPr>
          <w:rFonts w:ascii="Queulat" w:eastAsia="Times New Roman" w:hAnsi="Queulat" w:cs="Times New Roman"/>
          <w:color w:val="000000"/>
          <w:lang w:val="en-CA"/>
        </w:rPr>
        <w:t xml:space="preserve"> </w:t>
      </w:r>
      <w:proofErr w:type="spellStart"/>
      <w:r w:rsidR="00AB487F">
        <w:rPr>
          <w:rFonts w:ascii="Queulat" w:eastAsia="Times New Roman" w:hAnsi="Queulat" w:cs="Times New Roman"/>
          <w:color w:val="000000"/>
          <w:lang w:val="en-CA"/>
        </w:rPr>
        <w:t>Cégeps</w:t>
      </w:r>
      <w:proofErr w:type="spellEnd"/>
      <w:r w:rsidR="00AB487F">
        <w:rPr>
          <w:rFonts w:ascii="Queulat" w:eastAsia="Times New Roman" w:hAnsi="Queulat" w:cs="Times New Roman"/>
          <w:color w:val="000000"/>
          <w:lang w:val="en-CA"/>
        </w:rPr>
        <w:t xml:space="preserve"> can nominate four</w:t>
      </w:r>
      <w:r w:rsidRPr="00AF78E4">
        <w:rPr>
          <w:rFonts w:ascii="Queulat" w:eastAsia="Times New Roman" w:hAnsi="Queulat" w:cs="Times New Roman"/>
          <w:color w:val="000000"/>
          <w:lang w:val="en-CA"/>
        </w:rPr>
        <w:t>.</w:t>
      </w:r>
    </w:p>
    <w:p w14:paraId="4FC0C582" w14:textId="77777777" w:rsidR="00AB487F" w:rsidRPr="00AF78E4" w:rsidRDefault="00AB487F" w:rsidP="00AB487F">
      <w:pPr>
        <w:ind w:left="720"/>
        <w:rPr>
          <w:rFonts w:ascii="Queulat" w:eastAsia="Times New Roman" w:hAnsi="Queulat" w:cs="Times New Roman"/>
          <w:color w:val="000000"/>
          <w:lang w:val="en-CA"/>
        </w:rPr>
      </w:pPr>
    </w:p>
    <w:p w14:paraId="5F6A59A4" w14:textId="77777777" w:rsidR="00AF78E4" w:rsidRPr="00AF78E4" w:rsidRDefault="00AF78E4" w:rsidP="00AB487F">
      <w:pPr>
        <w:ind w:firstLine="720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" w:eastAsia="Times New Roman" w:hAnsi="Queulat" w:cs="Times New Roman"/>
          <w:color w:val="000000"/>
          <w:u w:val="single"/>
          <w:lang w:val="en-CA"/>
        </w:rPr>
        <w:t>Student eligibility criteria</w:t>
      </w:r>
      <w:r w:rsidRPr="00AF78E4">
        <w:rPr>
          <w:rFonts w:ascii="Queulat" w:eastAsia="Times New Roman" w:hAnsi="Queulat" w:cs="Times New Roman"/>
          <w:color w:val="000000"/>
          <w:lang w:val="en-CA"/>
        </w:rPr>
        <w:t>:</w:t>
      </w:r>
    </w:p>
    <w:p w14:paraId="0DFDE0B1" w14:textId="6D626C5E" w:rsidR="00AF78E4" w:rsidRPr="00AF78E4" w:rsidRDefault="00AF78E4" w:rsidP="00AB487F">
      <w:pPr>
        <w:numPr>
          <w:ilvl w:val="0"/>
          <w:numId w:val="2"/>
        </w:numPr>
        <w:ind w:left="993" w:hanging="284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" w:eastAsia="Times New Roman" w:hAnsi="Queulat" w:cs="Times New Roman"/>
          <w:color w:val="000000"/>
          <w:lang w:val="en-CA"/>
        </w:rPr>
        <w:t>Graduate</w:t>
      </w:r>
      <w:r w:rsidR="0096091C">
        <w:rPr>
          <w:rFonts w:ascii="Queulat" w:eastAsia="Times New Roman" w:hAnsi="Queulat" w:cs="Times New Roman"/>
          <w:color w:val="000000"/>
          <w:lang w:val="en-CA"/>
        </w:rPr>
        <w:t xml:space="preserve"> high school or </w:t>
      </w:r>
      <w:proofErr w:type="spellStart"/>
      <w:r w:rsidR="0096091C">
        <w:rPr>
          <w:rFonts w:ascii="Queulat" w:eastAsia="Times New Roman" w:hAnsi="Queulat" w:cs="Times New Roman"/>
          <w:color w:val="000000"/>
          <w:lang w:val="en-CA"/>
        </w:rPr>
        <w:t>Cégep</w:t>
      </w:r>
      <w:proofErr w:type="spellEnd"/>
      <w:r w:rsidR="0096091C">
        <w:rPr>
          <w:rFonts w:ascii="Queulat" w:eastAsia="Times New Roman" w:hAnsi="Queulat" w:cs="Times New Roman"/>
          <w:color w:val="000000"/>
          <w:lang w:val="en-CA"/>
        </w:rPr>
        <w:t xml:space="preserve"> in the 2021/2022 </w:t>
      </w:r>
      <w:r w:rsidRPr="00AF78E4">
        <w:rPr>
          <w:rFonts w:ascii="Queulat" w:eastAsia="Times New Roman" w:hAnsi="Queulat" w:cs="Times New Roman"/>
          <w:color w:val="000000"/>
          <w:lang w:val="en-CA"/>
        </w:rPr>
        <w:t xml:space="preserve"> academic year</w:t>
      </w:r>
    </w:p>
    <w:p w14:paraId="5FA1A04B" w14:textId="77777777" w:rsidR="00AF78E4" w:rsidRPr="00AF78E4" w:rsidRDefault="00AF78E4" w:rsidP="00AB487F">
      <w:pPr>
        <w:numPr>
          <w:ilvl w:val="0"/>
          <w:numId w:val="2"/>
        </w:numPr>
        <w:ind w:left="993" w:hanging="284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" w:eastAsia="Times New Roman" w:hAnsi="Queulat" w:cs="Times New Roman"/>
          <w:color w:val="000000"/>
          <w:lang w:val="en-CA"/>
        </w:rPr>
        <w:t>Be a Canadian citizen or permanent resident</w:t>
      </w:r>
    </w:p>
    <w:p w14:paraId="568F4DB6" w14:textId="77777777" w:rsidR="00AF78E4" w:rsidRPr="00AF78E4" w:rsidRDefault="00AF78E4" w:rsidP="00AB487F">
      <w:pPr>
        <w:numPr>
          <w:ilvl w:val="0"/>
          <w:numId w:val="2"/>
        </w:numPr>
        <w:ind w:left="993" w:hanging="284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" w:eastAsia="Times New Roman" w:hAnsi="Queulat" w:cs="Times New Roman"/>
          <w:color w:val="000000"/>
          <w:lang w:val="en-CA"/>
        </w:rPr>
        <w:t>Be entrepreneurial-minded and plan to enroll in an </w:t>
      </w:r>
      <w:hyperlink r:id="rId7" w:anchor="slide-universities" w:tgtFrame="_blank" w:history="1">
        <w:r w:rsidRPr="00AF78E4">
          <w:rPr>
            <w:rFonts w:ascii="Queulat" w:eastAsia="Times New Roman" w:hAnsi="Queulat" w:cs="Times New Roman"/>
            <w:color w:val="1B84BC"/>
            <w:u w:val="single"/>
            <w:lang w:val="en-CA"/>
          </w:rPr>
          <w:t>eligible</w:t>
        </w:r>
        <w:r w:rsidRPr="00AF78E4">
          <w:rPr>
            <w:rFonts w:ascii="Queulat" w:eastAsia="Times New Roman" w:hAnsi="Queulat" w:cs="Times New Roman"/>
            <w:color w:val="1B84BC"/>
            <w:u w:val="single"/>
            <w:lang w:val="en-CA"/>
          </w:rPr>
          <w:t xml:space="preserve"> </w:t>
        </w:r>
        <w:r w:rsidRPr="00AF78E4">
          <w:rPr>
            <w:rFonts w:ascii="Queulat" w:eastAsia="Times New Roman" w:hAnsi="Queulat" w:cs="Times New Roman"/>
            <w:color w:val="1B84BC"/>
            <w:u w:val="single"/>
            <w:lang w:val="en-CA"/>
          </w:rPr>
          <w:t>STEM program</w:t>
        </w:r>
      </w:hyperlink>
      <w:r w:rsidRPr="00AF78E4">
        <w:rPr>
          <w:rFonts w:ascii="Queulat" w:eastAsia="Times New Roman" w:hAnsi="Queulat" w:cs="Times New Roman"/>
          <w:color w:val="000000"/>
          <w:lang w:val="en-CA"/>
        </w:rPr>
        <w:t> </w:t>
      </w:r>
      <w:r w:rsidRPr="000E0859">
        <w:rPr>
          <w:rFonts w:ascii="Queulat" w:eastAsia="Times New Roman" w:hAnsi="Queulat" w:cs="Times New Roman"/>
          <w:b/>
          <w:color w:val="000000"/>
          <w:lang w:val="en-CA"/>
        </w:rPr>
        <w:t>at one of our partner universities</w:t>
      </w:r>
    </w:p>
    <w:p w14:paraId="52A5319B" w14:textId="77777777" w:rsidR="00AF78E4" w:rsidRPr="00AF78E4" w:rsidRDefault="00AF78E4" w:rsidP="00AB487F">
      <w:pPr>
        <w:numPr>
          <w:ilvl w:val="0"/>
          <w:numId w:val="2"/>
        </w:numPr>
        <w:ind w:left="993" w:hanging="284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" w:eastAsia="Times New Roman" w:hAnsi="Queulat" w:cs="Times New Roman"/>
          <w:color w:val="000000"/>
          <w:lang w:val="en-CA"/>
        </w:rPr>
        <w:t>Meet at least two of the following criteria:</w:t>
      </w:r>
    </w:p>
    <w:p w14:paraId="266CF621" w14:textId="73E44263" w:rsidR="00AF78E4" w:rsidRPr="00AF78E4" w:rsidRDefault="00AF78E4" w:rsidP="00AB487F">
      <w:pPr>
        <w:numPr>
          <w:ilvl w:val="1"/>
          <w:numId w:val="2"/>
        </w:numPr>
        <w:ind w:left="2640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" w:eastAsia="Times New Roman" w:hAnsi="Queulat" w:cs="Times New Roman"/>
          <w:color w:val="000000"/>
          <w:lang w:val="en-CA"/>
        </w:rPr>
        <w:t>Academic excellence</w:t>
      </w:r>
      <w:r w:rsidR="0096091C">
        <w:rPr>
          <w:rFonts w:ascii="Queulat" w:eastAsia="Times New Roman" w:hAnsi="Queulat" w:cs="Times New Roman"/>
          <w:color w:val="000000"/>
          <w:lang w:val="en-CA"/>
        </w:rPr>
        <w:t>, AND</w:t>
      </w:r>
    </w:p>
    <w:p w14:paraId="2FF3AF52" w14:textId="77777777" w:rsidR="0096091C" w:rsidRDefault="00AF78E4" w:rsidP="00AB487F">
      <w:pPr>
        <w:numPr>
          <w:ilvl w:val="1"/>
          <w:numId w:val="2"/>
        </w:numPr>
        <w:ind w:left="2640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" w:eastAsia="Times New Roman" w:hAnsi="Queulat" w:cs="Times New Roman"/>
          <w:color w:val="000000"/>
          <w:lang w:val="en-CA"/>
        </w:rPr>
        <w:t>Leadership</w:t>
      </w:r>
      <w:r w:rsidR="0096091C">
        <w:rPr>
          <w:rFonts w:ascii="Queulat" w:eastAsia="Times New Roman" w:hAnsi="Queulat" w:cs="Times New Roman"/>
          <w:color w:val="000000"/>
          <w:lang w:val="en-CA"/>
        </w:rPr>
        <w:t>, charisma and creativity (strong consideration will be given to students with financial need)</w:t>
      </w:r>
    </w:p>
    <w:p w14:paraId="58D4EBA7" w14:textId="77777777" w:rsidR="0096091C" w:rsidRDefault="0096091C" w:rsidP="00AB487F">
      <w:pPr>
        <w:numPr>
          <w:ilvl w:val="1"/>
          <w:numId w:val="2"/>
        </w:numPr>
        <w:ind w:left="2640"/>
        <w:rPr>
          <w:rFonts w:ascii="Queulat" w:eastAsia="Times New Roman" w:hAnsi="Queulat" w:cs="Times New Roman"/>
          <w:color w:val="000000"/>
          <w:lang w:val="en-CA"/>
        </w:rPr>
      </w:pPr>
      <w:r>
        <w:rPr>
          <w:rFonts w:ascii="Queulat" w:eastAsia="Times New Roman" w:hAnsi="Queulat" w:cs="Times New Roman"/>
          <w:color w:val="000000"/>
          <w:lang w:val="en-CA"/>
        </w:rPr>
        <w:t xml:space="preserve">Be </w:t>
      </w:r>
      <w:r w:rsidR="00AF78E4" w:rsidRPr="00AF78E4">
        <w:rPr>
          <w:rFonts w:ascii="Queulat" w:eastAsia="Times New Roman" w:hAnsi="Queulat" w:cs="Times New Roman"/>
          <w:color w:val="000000"/>
          <w:lang w:val="en-CA"/>
        </w:rPr>
        <w:t>entrepreneurial</w:t>
      </w:r>
      <w:r>
        <w:rPr>
          <w:rFonts w:ascii="Queulat" w:eastAsia="Times New Roman" w:hAnsi="Queulat" w:cs="Times New Roman"/>
          <w:color w:val="000000"/>
          <w:lang w:val="en-CA"/>
        </w:rPr>
        <w:t>-minded to pursue a career in one or more of the following focus areas:</w:t>
      </w:r>
    </w:p>
    <w:p w14:paraId="5C7DB385" w14:textId="77777777" w:rsidR="0096091C" w:rsidRDefault="0096091C" w:rsidP="00AB487F">
      <w:pPr>
        <w:numPr>
          <w:ilvl w:val="1"/>
          <w:numId w:val="16"/>
        </w:numPr>
        <w:ind w:firstLine="1679"/>
        <w:rPr>
          <w:rFonts w:ascii="Queulat" w:eastAsia="Times New Roman" w:hAnsi="Queulat" w:cs="Times New Roman"/>
          <w:color w:val="000000"/>
          <w:lang w:val="en-CA"/>
        </w:rPr>
      </w:pPr>
      <w:r>
        <w:rPr>
          <w:rFonts w:ascii="Queulat" w:eastAsia="Times New Roman" w:hAnsi="Queulat" w:cs="Times New Roman"/>
          <w:color w:val="000000"/>
          <w:lang w:val="en-CA"/>
        </w:rPr>
        <w:t>A. Technology</w:t>
      </w:r>
    </w:p>
    <w:p w14:paraId="4C840334" w14:textId="48CC8762" w:rsidR="0096091C" w:rsidRDefault="0096091C" w:rsidP="00AB487F">
      <w:pPr>
        <w:numPr>
          <w:ilvl w:val="1"/>
          <w:numId w:val="16"/>
        </w:numPr>
        <w:ind w:firstLine="1679"/>
        <w:rPr>
          <w:rFonts w:ascii="Queulat" w:eastAsia="Times New Roman" w:hAnsi="Queulat" w:cs="Times New Roman"/>
          <w:color w:val="000000"/>
          <w:lang w:val="en-CA"/>
        </w:rPr>
      </w:pPr>
      <w:r>
        <w:rPr>
          <w:rFonts w:ascii="Queulat" w:eastAsia="Times New Roman" w:hAnsi="Queulat" w:cs="Times New Roman"/>
          <w:color w:val="000000"/>
          <w:lang w:val="en-CA"/>
        </w:rPr>
        <w:t xml:space="preserve">Engineering </w:t>
      </w:r>
    </w:p>
    <w:p w14:paraId="7F7BBB47" w14:textId="69991D09" w:rsidR="0096091C" w:rsidRDefault="0096091C" w:rsidP="00AB487F">
      <w:pPr>
        <w:numPr>
          <w:ilvl w:val="1"/>
          <w:numId w:val="16"/>
        </w:numPr>
        <w:ind w:firstLine="1679"/>
        <w:rPr>
          <w:rFonts w:ascii="Queulat" w:eastAsia="Times New Roman" w:hAnsi="Queulat" w:cs="Times New Roman"/>
          <w:color w:val="000000"/>
          <w:lang w:val="en-CA"/>
        </w:rPr>
      </w:pPr>
      <w:r>
        <w:rPr>
          <w:rFonts w:ascii="Queulat" w:eastAsia="Times New Roman" w:hAnsi="Queulat" w:cs="Times New Roman"/>
          <w:color w:val="000000"/>
          <w:lang w:val="en-CA"/>
        </w:rPr>
        <w:t>Entrepreneurship and business enterprise</w:t>
      </w:r>
    </w:p>
    <w:p w14:paraId="6972865A" w14:textId="31FBC327" w:rsidR="0096091C" w:rsidRDefault="0096091C" w:rsidP="00AB487F">
      <w:pPr>
        <w:numPr>
          <w:ilvl w:val="1"/>
          <w:numId w:val="16"/>
        </w:numPr>
        <w:ind w:firstLine="1679"/>
        <w:rPr>
          <w:rFonts w:ascii="Queulat" w:eastAsia="Times New Roman" w:hAnsi="Queulat" w:cs="Times New Roman"/>
          <w:color w:val="000000"/>
          <w:lang w:val="en-CA"/>
        </w:rPr>
      </w:pPr>
      <w:r>
        <w:rPr>
          <w:rFonts w:ascii="Queulat" w:eastAsia="Times New Roman" w:hAnsi="Queulat" w:cs="Times New Roman"/>
          <w:color w:val="000000"/>
          <w:lang w:val="en-CA"/>
        </w:rPr>
        <w:t>Applied scientific research</w:t>
      </w:r>
    </w:p>
    <w:p w14:paraId="1A23B817" w14:textId="77777777" w:rsidR="00AB487F" w:rsidRDefault="00AB487F" w:rsidP="00AB487F">
      <w:pPr>
        <w:ind w:left="3119"/>
        <w:rPr>
          <w:rFonts w:ascii="Queulat" w:eastAsia="Times New Roman" w:hAnsi="Queulat" w:cs="Times New Roman"/>
          <w:color w:val="000000"/>
          <w:lang w:val="en-CA"/>
        </w:rPr>
      </w:pPr>
    </w:p>
    <w:p w14:paraId="227A83B0" w14:textId="38BC591D" w:rsidR="0096091C" w:rsidRPr="00AB487F" w:rsidRDefault="00160E22" w:rsidP="00AB487F">
      <w:pPr>
        <w:pStyle w:val="ListParagraph"/>
        <w:numPr>
          <w:ilvl w:val="0"/>
          <w:numId w:val="16"/>
        </w:numPr>
        <w:tabs>
          <w:tab w:val="clear" w:pos="720"/>
          <w:tab w:val="num" w:pos="993"/>
        </w:tabs>
        <w:ind w:left="993" w:hanging="284"/>
        <w:rPr>
          <w:rFonts w:ascii="Queulat" w:eastAsia="Times New Roman" w:hAnsi="Queulat" w:cs="Times New Roman"/>
          <w:color w:val="000000"/>
          <w:lang w:val="en-CA"/>
        </w:rPr>
      </w:pPr>
      <w:r w:rsidRPr="00AB487F">
        <w:rPr>
          <w:rFonts w:ascii="Queulat" w:eastAsia="Times New Roman" w:hAnsi="Queulat" w:cs="Times New Roman"/>
          <w:color w:val="000000"/>
          <w:lang w:val="en-CA"/>
        </w:rPr>
        <w:t xml:space="preserve">We are </w:t>
      </w:r>
      <w:r w:rsidRPr="00AB487F">
        <w:rPr>
          <w:rFonts w:ascii="Queulat" w:eastAsia="Times New Roman" w:hAnsi="Queulat" w:cs="Times New Roman"/>
          <w:b/>
          <w:color w:val="000000"/>
          <w:u w:val="single"/>
          <w:lang w:val="en-CA"/>
        </w:rPr>
        <w:t>NOT</w:t>
      </w:r>
      <w:r w:rsidRPr="00AB487F">
        <w:rPr>
          <w:rFonts w:ascii="Queulat" w:eastAsia="Times New Roman" w:hAnsi="Queulat" w:cs="Times New Roman"/>
          <w:color w:val="000000"/>
          <w:lang w:val="en-CA"/>
        </w:rPr>
        <w:t xml:space="preserve"> considering students who:</w:t>
      </w:r>
    </w:p>
    <w:p w14:paraId="5717C22E" w14:textId="77777777" w:rsidR="00AB487F" w:rsidRDefault="00160E22" w:rsidP="00AB487F">
      <w:pPr>
        <w:pStyle w:val="ListParagraph"/>
        <w:numPr>
          <w:ilvl w:val="0"/>
          <w:numId w:val="17"/>
        </w:numPr>
        <w:ind w:left="2694" w:hanging="426"/>
        <w:rPr>
          <w:rFonts w:ascii="Queulat" w:eastAsia="Times New Roman" w:hAnsi="Queulat" w:cs="Times New Roman"/>
          <w:color w:val="000000"/>
          <w:lang w:val="en-CA"/>
        </w:rPr>
      </w:pPr>
      <w:r w:rsidRPr="00AB487F">
        <w:rPr>
          <w:rFonts w:ascii="Queulat" w:eastAsia="Times New Roman" w:hAnsi="Queulat" w:cs="Times New Roman"/>
          <w:color w:val="000000"/>
          <w:lang w:val="en-CA"/>
        </w:rPr>
        <w:t>Focus on Activism (environmental/political/societal)</w:t>
      </w:r>
    </w:p>
    <w:p w14:paraId="2F8BE9CC" w14:textId="77777777" w:rsidR="00AB487F" w:rsidRDefault="00AB487F" w:rsidP="00AB487F">
      <w:pPr>
        <w:pStyle w:val="ListParagraph"/>
        <w:numPr>
          <w:ilvl w:val="0"/>
          <w:numId w:val="17"/>
        </w:numPr>
        <w:ind w:left="2694" w:hanging="426"/>
        <w:rPr>
          <w:rFonts w:ascii="Queulat" w:eastAsia="Times New Roman" w:hAnsi="Queulat" w:cs="Times New Roman"/>
          <w:color w:val="000000"/>
          <w:lang w:val="en-CA"/>
        </w:rPr>
      </w:pPr>
      <w:r>
        <w:rPr>
          <w:rFonts w:ascii="Queulat" w:eastAsia="Times New Roman" w:hAnsi="Queulat" w:cs="Times New Roman"/>
          <w:color w:val="000000"/>
          <w:lang w:val="en-CA"/>
        </w:rPr>
        <w:t>Intended to become a practicing</w:t>
      </w:r>
      <w:r w:rsidR="00160E22" w:rsidRPr="00AB487F">
        <w:rPr>
          <w:rFonts w:ascii="Queulat" w:eastAsia="Times New Roman" w:hAnsi="Queulat" w:cs="Times New Roman"/>
          <w:color w:val="000000"/>
          <w:lang w:val="en-CA"/>
        </w:rPr>
        <w:t xml:space="preserve"> ph</w:t>
      </w:r>
      <w:r>
        <w:rPr>
          <w:rFonts w:ascii="Queulat" w:eastAsia="Times New Roman" w:hAnsi="Queulat" w:cs="Times New Roman"/>
          <w:color w:val="000000"/>
          <w:lang w:val="en-CA"/>
        </w:rPr>
        <w:t xml:space="preserve">ysician and/or medical </w:t>
      </w:r>
      <w:proofErr w:type="spellStart"/>
      <w:r>
        <w:rPr>
          <w:rFonts w:ascii="Queulat" w:eastAsia="Times New Roman" w:hAnsi="Queulat" w:cs="Times New Roman"/>
          <w:color w:val="000000"/>
          <w:lang w:val="en-CA"/>
        </w:rPr>
        <w:t>reseracher</w:t>
      </w:r>
      <w:proofErr w:type="spellEnd"/>
      <w:r>
        <w:rPr>
          <w:rFonts w:ascii="Queulat" w:eastAsia="Times New Roman" w:hAnsi="Queulat" w:cs="Times New Roman"/>
          <w:color w:val="000000"/>
          <w:lang w:val="en-CA"/>
        </w:rPr>
        <w:t xml:space="preserve"> (D</w:t>
      </w:r>
      <w:r w:rsidR="00160E22" w:rsidRPr="00AB487F">
        <w:rPr>
          <w:rFonts w:ascii="Queulat" w:eastAsia="Times New Roman" w:hAnsi="Queulat" w:cs="Times New Roman"/>
          <w:color w:val="000000"/>
          <w:lang w:val="en-CA"/>
        </w:rPr>
        <w:t xml:space="preserve">octor, </w:t>
      </w:r>
      <w:r>
        <w:rPr>
          <w:rFonts w:ascii="Queulat" w:eastAsia="Times New Roman" w:hAnsi="Queulat" w:cs="Times New Roman"/>
          <w:color w:val="000000"/>
          <w:lang w:val="en-CA"/>
        </w:rPr>
        <w:t>D</w:t>
      </w:r>
      <w:r w:rsidR="00160E22" w:rsidRPr="00AB487F">
        <w:rPr>
          <w:rFonts w:ascii="Queulat" w:eastAsia="Times New Roman" w:hAnsi="Queulat" w:cs="Times New Roman"/>
          <w:color w:val="000000"/>
          <w:lang w:val="en-CA"/>
        </w:rPr>
        <w:t xml:space="preserve">entist, </w:t>
      </w:r>
      <w:r>
        <w:rPr>
          <w:rFonts w:ascii="Queulat" w:eastAsia="Times New Roman" w:hAnsi="Queulat" w:cs="Times New Roman"/>
          <w:color w:val="000000"/>
          <w:lang w:val="en-CA"/>
        </w:rPr>
        <w:t>N</w:t>
      </w:r>
      <w:r w:rsidR="00160E22" w:rsidRPr="00AB487F">
        <w:rPr>
          <w:rFonts w:ascii="Queulat" w:eastAsia="Times New Roman" w:hAnsi="Queulat" w:cs="Times New Roman"/>
          <w:color w:val="000000"/>
          <w:lang w:val="en-CA"/>
        </w:rPr>
        <w:t xml:space="preserve">urse, </w:t>
      </w:r>
      <w:r>
        <w:rPr>
          <w:rFonts w:ascii="Queulat" w:eastAsia="Times New Roman" w:hAnsi="Queulat" w:cs="Times New Roman"/>
          <w:color w:val="000000"/>
          <w:lang w:val="en-CA"/>
        </w:rPr>
        <w:t>Psychologis</w:t>
      </w:r>
      <w:r w:rsidR="00160E22" w:rsidRPr="00AB487F">
        <w:rPr>
          <w:rFonts w:ascii="Queulat" w:eastAsia="Times New Roman" w:hAnsi="Queulat" w:cs="Times New Roman"/>
          <w:color w:val="000000"/>
          <w:lang w:val="en-CA"/>
        </w:rPr>
        <w:t xml:space="preserve">t, </w:t>
      </w:r>
      <w:r>
        <w:rPr>
          <w:rFonts w:ascii="Queulat" w:eastAsia="Times New Roman" w:hAnsi="Queulat" w:cs="Times New Roman"/>
          <w:color w:val="000000"/>
          <w:lang w:val="en-CA"/>
        </w:rPr>
        <w:t>P</w:t>
      </w:r>
      <w:r w:rsidR="00160E22" w:rsidRPr="00AB487F">
        <w:rPr>
          <w:rFonts w:ascii="Queulat" w:eastAsia="Times New Roman" w:hAnsi="Queulat" w:cs="Times New Roman"/>
          <w:color w:val="000000"/>
          <w:lang w:val="en-CA"/>
        </w:rPr>
        <w:t xml:space="preserve">harmacist, </w:t>
      </w:r>
      <w:r>
        <w:rPr>
          <w:rFonts w:ascii="Queulat" w:eastAsia="Times New Roman" w:hAnsi="Queulat" w:cs="Times New Roman"/>
          <w:color w:val="000000"/>
          <w:lang w:val="en-CA"/>
        </w:rPr>
        <w:t>O</w:t>
      </w:r>
      <w:r w:rsidR="00160E22" w:rsidRPr="00AB487F">
        <w:rPr>
          <w:rFonts w:ascii="Queulat" w:eastAsia="Times New Roman" w:hAnsi="Queulat" w:cs="Times New Roman"/>
          <w:color w:val="000000"/>
          <w:lang w:val="en-CA"/>
        </w:rPr>
        <w:t xml:space="preserve">ptometrist, </w:t>
      </w:r>
      <w:proofErr w:type="spellStart"/>
      <w:r w:rsidR="00160E22" w:rsidRPr="00AB487F">
        <w:rPr>
          <w:rFonts w:ascii="Queulat" w:eastAsia="Times New Roman" w:hAnsi="Queulat" w:cs="Times New Roman"/>
          <w:color w:val="000000"/>
          <w:lang w:val="en-CA"/>
        </w:rPr>
        <w:t>etc</w:t>
      </w:r>
      <w:proofErr w:type="spellEnd"/>
      <w:r w:rsidR="00160E22" w:rsidRPr="00AB487F">
        <w:rPr>
          <w:rFonts w:ascii="Queulat" w:eastAsia="Times New Roman" w:hAnsi="Queulat" w:cs="Times New Roman"/>
          <w:color w:val="000000"/>
          <w:lang w:val="en-CA"/>
        </w:rPr>
        <w:t>)</w:t>
      </w:r>
    </w:p>
    <w:p w14:paraId="0C080C9F" w14:textId="5DA4FFD9" w:rsidR="00160E22" w:rsidRPr="00AB487F" w:rsidRDefault="00160E22" w:rsidP="00AB487F">
      <w:pPr>
        <w:pStyle w:val="ListParagraph"/>
        <w:numPr>
          <w:ilvl w:val="0"/>
          <w:numId w:val="17"/>
        </w:numPr>
        <w:ind w:left="2694" w:hanging="426"/>
        <w:rPr>
          <w:rFonts w:ascii="Queulat" w:eastAsia="Times New Roman" w:hAnsi="Queulat" w:cs="Times New Roman"/>
          <w:color w:val="000000"/>
          <w:lang w:val="en-CA"/>
        </w:rPr>
      </w:pPr>
      <w:r w:rsidRPr="00AB487F">
        <w:rPr>
          <w:rFonts w:ascii="Queulat" w:eastAsia="Times New Roman" w:hAnsi="Queulat" w:cs="Times New Roman"/>
          <w:color w:val="000000"/>
          <w:lang w:val="en-CA"/>
        </w:rPr>
        <w:t>I</w:t>
      </w:r>
      <w:r w:rsidR="00AB487F">
        <w:rPr>
          <w:rFonts w:ascii="Queulat" w:eastAsia="Times New Roman" w:hAnsi="Queulat" w:cs="Times New Roman"/>
          <w:color w:val="000000"/>
          <w:lang w:val="en-CA"/>
        </w:rPr>
        <w:t>ntend</w:t>
      </w:r>
      <w:r w:rsidRPr="00AB487F">
        <w:rPr>
          <w:rFonts w:ascii="Queulat" w:eastAsia="Times New Roman" w:hAnsi="Queulat" w:cs="Times New Roman"/>
          <w:color w:val="000000"/>
          <w:lang w:val="en-CA"/>
        </w:rPr>
        <w:t xml:space="preserve"> to become a Professor and conduct theoretical research</w:t>
      </w:r>
    </w:p>
    <w:p w14:paraId="1DF80ABD" w14:textId="77777777" w:rsidR="00AB487F" w:rsidRDefault="00AB487F" w:rsidP="00AB487F">
      <w:pPr>
        <w:ind w:firstLine="720"/>
        <w:rPr>
          <w:rFonts w:ascii="Queulat" w:eastAsia="Times New Roman" w:hAnsi="Queulat" w:cs="Times New Roman"/>
          <w:color w:val="000000"/>
          <w:u w:val="single"/>
          <w:lang w:val="en-CA"/>
        </w:rPr>
      </w:pPr>
    </w:p>
    <w:p w14:paraId="5579F80A" w14:textId="77777777" w:rsidR="00AF78E4" w:rsidRPr="00AF78E4" w:rsidRDefault="00AF78E4" w:rsidP="00AB487F">
      <w:pPr>
        <w:ind w:firstLine="720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" w:eastAsia="Times New Roman" w:hAnsi="Queulat" w:cs="Times New Roman"/>
          <w:color w:val="000000"/>
          <w:u w:val="single"/>
          <w:lang w:val="en-CA"/>
        </w:rPr>
        <w:t>Nomination form requires</w:t>
      </w:r>
      <w:r w:rsidRPr="00AF78E4">
        <w:rPr>
          <w:rFonts w:ascii="Queulat" w:eastAsia="Times New Roman" w:hAnsi="Queulat" w:cs="Times New Roman"/>
          <w:color w:val="000000"/>
          <w:lang w:val="en-CA"/>
        </w:rPr>
        <w:t>:</w:t>
      </w:r>
    </w:p>
    <w:p w14:paraId="432D7AFD" w14:textId="77777777" w:rsidR="00AF78E4" w:rsidRPr="00AF78E4" w:rsidRDefault="00AF78E4" w:rsidP="006010B4">
      <w:pPr>
        <w:numPr>
          <w:ilvl w:val="0"/>
          <w:numId w:val="3"/>
        </w:numPr>
        <w:spacing w:before="100" w:beforeAutospacing="1" w:after="100" w:afterAutospacing="1"/>
        <w:ind w:left="1920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" w:eastAsia="Times New Roman" w:hAnsi="Queulat" w:cs="Times New Roman"/>
          <w:color w:val="000000"/>
          <w:lang w:val="en-CA"/>
        </w:rPr>
        <w:t>Name and contact information for your school</w:t>
      </w:r>
    </w:p>
    <w:p w14:paraId="42D41034" w14:textId="77777777" w:rsidR="00AF78E4" w:rsidRPr="00AF78E4" w:rsidRDefault="00AF78E4" w:rsidP="00AF78E4">
      <w:pPr>
        <w:numPr>
          <w:ilvl w:val="0"/>
          <w:numId w:val="3"/>
        </w:numPr>
        <w:spacing w:before="100" w:beforeAutospacing="1" w:after="100" w:afterAutospacing="1"/>
        <w:ind w:left="1920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" w:eastAsia="Times New Roman" w:hAnsi="Queulat" w:cs="Times New Roman"/>
          <w:color w:val="000000"/>
          <w:lang w:val="en-CA"/>
        </w:rPr>
        <w:t>Name and contact information for your nominee</w:t>
      </w:r>
    </w:p>
    <w:p w14:paraId="5C7E81FE" w14:textId="77777777" w:rsidR="00AF78E4" w:rsidRPr="00AF78E4" w:rsidRDefault="00AF78E4" w:rsidP="00B356F6">
      <w:pPr>
        <w:spacing w:after="100" w:afterAutospacing="1"/>
        <w:ind w:left="720"/>
        <w:rPr>
          <w:rFonts w:ascii="Queulat" w:eastAsia="Times New Roman" w:hAnsi="Queulat" w:cs="Times New Roman"/>
          <w:color w:val="000000"/>
          <w:lang w:val="en-CA"/>
        </w:rPr>
      </w:pPr>
      <w:r w:rsidRPr="00AF78E4">
        <w:rPr>
          <w:rFonts w:ascii="Queulat" w:eastAsia="Times New Roman" w:hAnsi="Queulat" w:cs="Times New Roman"/>
          <w:color w:val="000000"/>
          <w:lang w:val="en-CA"/>
        </w:rPr>
        <w:t>All nominations are verified by the Schulich Leader Scholarships office. Once a nomination is verified the student is emailed a link to the scholarship application.</w:t>
      </w:r>
    </w:p>
    <w:p w14:paraId="7C4DC4B6" w14:textId="77777777" w:rsidR="00AF78E4" w:rsidRPr="00AF78E4" w:rsidRDefault="00D06C3F" w:rsidP="00B356F6">
      <w:pPr>
        <w:spacing w:after="100" w:afterAutospacing="1"/>
        <w:ind w:firstLine="720"/>
        <w:rPr>
          <w:rFonts w:ascii="Queulat" w:eastAsia="Times New Roman" w:hAnsi="Queulat" w:cs="Times New Roman"/>
          <w:color w:val="000000"/>
          <w:lang w:val="en-CA"/>
        </w:rPr>
      </w:pPr>
      <w:hyperlink r:id="rId8" w:tgtFrame="_blank" w:history="1">
        <w:r w:rsidR="00AF78E4" w:rsidRPr="00AF78E4">
          <w:rPr>
            <w:rFonts w:ascii="Queulat" w:eastAsia="Times New Roman" w:hAnsi="Queulat" w:cs="Times New Roman"/>
            <w:color w:val="1B84BC"/>
            <w:u w:val="single"/>
            <w:lang w:val="en-CA"/>
          </w:rPr>
          <w:t>Contact us</w:t>
        </w:r>
      </w:hyperlink>
      <w:r w:rsidR="00AF78E4" w:rsidRPr="00AF78E4">
        <w:rPr>
          <w:rFonts w:ascii="Queulat" w:eastAsia="Times New Roman" w:hAnsi="Queulat" w:cs="Times New Roman"/>
          <w:color w:val="000000"/>
          <w:lang w:val="en-CA"/>
        </w:rPr>
        <w:t> if you have not received the link to nominate a candidate.</w:t>
      </w:r>
    </w:p>
    <w:p w14:paraId="67084FA4" w14:textId="77777777" w:rsidR="00341EE7" w:rsidRDefault="00341EE7" w:rsidP="00341EE7">
      <w:pPr>
        <w:rPr>
          <w:rFonts w:ascii="Queulat-Black" w:eastAsia="Times New Roman" w:hAnsi="Queulat-Black" w:cs="Times New Roman"/>
          <w:color w:val="EE2F7C"/>
          <w:sz w:val="27"/>
          <w:szCs w:val="27"/>
          <w:lang w:val="en-CA"/>
        </w:rPr>
      </w:pPr>
    </w:p>
    <w:p w14:paraId="6FB64A7D" w14:textId="2869344E" w:rsidR="00B356F6" w:rsidRPr="00B356F6" w:rsidRDefault="00B356F6" w:rsidP="00341EE7">
      <w:pPr>
        <w:rPr>
          <w:rFonts w:ascii="Queulat-Black" w:eastAsia="Times New Roman" w:hAnsi="Queulat-Black" w:cs="Times New Roman"/>
          <w:color w:val="EE2F7C"/>
          <w:sz w:val="27"/>
          <w:szCs w:val="27"/>
          <w:lang w:val="en-CA"/>
        </w:rPr>
      </w:pPr>
      <w:r w:rsidRPr="00B356F6">
        <w:rPr>
          <w:rFonts w:ascii="Queulat-Black" w:eastAsia="Times New Roman" w:hAnsi="Queulat-Black" w:cs="Times New Roman"/>
          <w:color w:val="EE2F7C"/>
          <w:sz w:val="27"/>
          <w:szCs w:val="27"/>
          <w:lang w:val="en-CA"/>
        </w:rPr>
        <w:lastRenderedPageBreak/>
        <w:t>4. Student nominee submits scholarship application</w:t>
      </w:r>
    </w:p>
    <w:p w14:paraId="3F54A089" w14:textId="77777777" w:rsidR="00B356F6" w:rsidRPr="00B356F6" w:rsidRDefault="00B356F6" w:rsidP="00AB487F">
      <w:pPr>
        <w:ind w:firstLine="720"/>
        <w:rPr>
          <w:rFonts w:ascii="Queulat" w:eastAsia="Times New Roman" w:hAnsi="Queulat" w:cs="Times New Roman"/>
          <w:color w:val="000000"/>
          <w:lang w:val="en-CA"/>
        </w:rPr>
      </w:pPr>
      <w:r w:rsidRPr="00B356F6">
        <w:rPr>
          <w:rFonts w:ascii="Queulat" w:eastAsia="Times New Roman" w:hAnsi="Queulat" w:cs="Times New Roman"/>
          <w:color w:val="000000"/>
          <w:u w:val="single"/>
          <w:lang w:val="en-CA"/>
        </w:rPr>
        <w:t>The online application includes</w:t>
      </w:r>
      <w:r w:rsidRPr="00B356F6">
        <w:rPr>
          <w:rFonts w:ascii="Queulat" w:eastAsia="Times New Roman" w:hAnsi="Queulat" w:cs="Times New Roman"/>
          <w:color w:val="000000"/>
          <w:lang w:val="en-CA"/>
        </w:rPr>
        <w:t>:</w:t>
      </w:r>
    </w:p>
    <w:p w14:paraId="41A04001" w14:textId="2F63E36E" w:rsidR="006010B4" w:rsidRDefault="00AB487F" w:rsidP="00AB487F">
      <w:pPr>
        <w:numPr>
          <w:ilvl w:val="0"/>
          <w:numId w:val="12"/>
        </w:numPr>
        <w:ind w:left="1920"/>
        <w:rPr>
          <w:rFonts w:ascii="Queulat" w:eastAsia="Times New Roman" w:hAnsi="Queulat" w:cs="Times New Roman"/>
          <w:color w:val="000000"/>
          <w:lang w:val="en-CA"/>
        </w:rPr>
      </w:pPr>
      <w:r>
        <w:rPr>
          <w:rFonts w:ascii="Queulat" w:eastAsia="Times New Roman" w:hAnsi="Queulat" w:cs="Times New Roman"/>
          <w:color w:val="000000"/>
          <w:lang w:val="en-CA"/>
        </w:rPr>
        <w:t>Contact Informa</w:t>
      </w:r>
      <w:r w:rsidR="006010B4">
        <w:rPr>
          <w:rFonts w:ascii="Queulat" w:eastAsia="Times New Roman" w:hAnsi="Queulat" w:cs="Times New Roman"/>
          <w:color w:val="000000"/>
          <w:lang w:val="en-CA"/>
        </w:rPr>
        <w:t>tion for two Refere</w:t>
      </w:r>
      <w:r>
        <w:rPr>
          <w:rFonts w:ascii="Queulat" w:eastAsia="Times New Roman" w:hAnsi="Queulat" w:cs="Times New Roman"/>
          <w:color w:val="000000"/>
          <w:lang w:val="en-CA"/>
        </w:rPr>
        <w:t>e</w:t>
      </w:r>
      <w:r w:rsidR="006010B4">
        <w:rPr>
          <w:rFonts w:ascii="Queulat" w:eastAsia="Times New Roman" w:hAnsi="Queulat" w:cs="Times New Roman"/>
          <w:color w:val="000000"/>
          <w:lang w:val="en-CA"/>
        </w:rPr>
        <w:t>s who will upload reference letters in support of the nomination</w:t>
      </w:r>
    </w:p>
    <w:p w14:paraId="320ED662" w14:textId="3BEA8CEF" w:rsidR="006010B4" w:rsidRDefault="006010B4" w:rsidP="00D06C3F">
      <w:pPr>
        <w:ind w:left="2410"/>
        <w:rPr>
          <w:rFonts w:ascii="Queulat" w:eastAsia="Times New Roman" w:hAnsi="Queulat" w:cs="Times New Roman"/>
          <w:color w:val="000000"/>
          <w:lang w:val="en-CA"/>
        </w:rPr>
      </w:pPr>
      <w:r w:rsidRPr="00AB487F">
        <w:rPr>
          <w:rFonts w:ascii="Queulat" w:eastAsia="Times New Roman" w:hAnsi="Queulat" w:cs="Times New Roman"/>
          <w:b/>
          <w:color w:val="000000"/>
          <w:lang w:val="en-CA"/>
        </w:rPr>
        <w:t>Note:</w:t>
      </w:r>
      <w:r>
        <w:rPr>
          <w:rFonts w:ascii="Queulat" w:eastAsia="Times New Roman" w:hAnsi="Queulat" w:cs="Times New Roman"/>
          <w:color w:val="000000"/>
          <w:lang w:val="en-CA"/>
        </w:rPr>
        <w:t xml:space="preserve"> Once the nominee submits the completed scholarship application each referee wi</w:t>
      </w:r>
      <w:r w:rsidR="00D06C3F">
        <w:rPr>
          <w:rFonts w:ascii="Queulat" w:eastAsia="Times New Roman" w:hAnsi="Queulat" w:cs="Times New Roman"/>
          <w:color w:val="000000"/>
          <w:lang w:val="en-CA"/>
        </w:rPr>
        <w:t>l</w:t>
      </w:r>
      <w:r>
        <w:rPr>
          <w:rFonts w:ascii="Queulat" w:eastAsia="Times New Roman" w:hAnsi="Queulat" w:cs="Times New Roman"/>
          <w:color w:val="000000"/>
          <w:lang w:val="en-CA"/>
        </w:rPr>
        <w:t xml:space="preserve">l receive an email to an online reference request form.  All letters of reference and scholarship applications must be </w:t>
      </w:r>
      <w:r w:rsidR="00D06C3F">
        <w:rPr>
          <w:rFonts w:ascii="Queulat" w:eastAsia="Times New Roman" w:hAnsi="Queulat" w:cs="Times New Roman"/>
          <w:color w:val="000000"/>
          <w:lang w:val="en-CA"/>
        </w:rPr>
        <w:t>completed and received by Febru</w:t>
      </w:r>
      <w:r>
        <w:rPr>
          <w:rFonts w:ascii="Queulat" w:eastAsia="Times New Roman" w:hAnsi="Queulat" w:cs="Times New Roman"/>
          <w:color w:val="000000"/>
          <w:lang w:val="en-CA"/>
        </w:rPr>
        <w:t>ary 16, 2022 deadline.</w:t>
      </w:r>
    </w:p>
    <w:p w14:paraId="2C9F7CD1" w14:textId="7E432951" w:rsidR="00B356F6" w:rsidRPr="00B356F6" w:rsidRDefault="00B356F6" w:rsidP="00AB487F">
      <w:pPr>
        <w:numPr>
          <w:ilvl w:val="0"/>
          <w:numId w:val="12"/>
        </w:numPr>
        <w:ind w:left="1920"/>
        <w:rPr>
          <w:rFonts w:ascii="Queulat" w:eastAsia="Times New Roman" w:hAnsi="Queulat" w:cs="Times New Roman"/>
          <w:color w:val="000000"/>
          <w:lang w:val="en-CA"/>
        </w:rPr>
      </w:pPr>
      <w:r w:rsidRPr="00B356F6">
        <w:rPr>
          <w:rFonts w:ascii="Queulat" w:eastAsia="Times New Roman" w:hAnsi="Queulat" w:cs="Times New Roman"/>
          <w:color w:val="000000"/>
          <w:lang w:val="en-CA"/>
        </w:rPr>
        <w:t>The universities they wish to attend</w:t>
      </w:r>
    </w:p>
    <w:p w14:paraId="7D84179E" w14:textId="77777777" w:rsidR="00B356F6" w:rsidRPr="00B356F6" w:rsidRDefault="00B356F6" w:rsidP="00AB487F">
      <w:pPr>
        <w:numPr>
          <w:ilvl w:val="0"/>
          <w:numId w:val="12"/>
        </w:numPr>
        <w:ind w:left="1920"/>
        <w:rPr>
          <w:rFonts w:ascii="Queulat" w:eastAsia="Times New Roman" w:hAnsi="Queulat" w:cs="Times New Roman"/>
          <w:color w:val="000000"/>
          <w:lang w:val="en-CA"/>
        </w:rPr>
      </w:pPr>
      <w:r w:rsidRPr="00B356F6">
        <w:rPr>
          <w:rFonts w:ascii="Queulat" w:eastAsia="Times New Roman" w:hAnsi="Queulat" w:cs="Times New Roman"/>
          <w:color w:val="000000"/>
          <w:lang w:val="en-CA"/>
        </w:rPr>
        <w:t>Their top three achievements (academic or other) </w:t>
      </w:r>
      <w:r w:rsidRPr="00B356F6">
        <w:rPr>
          <w:rFonts w:ascii="Queulat" w:eastAsia="Times New Roman" w:hAnsi="Queulat" w:cs="Times New Roman"/>
          <w:color w:val="000000"/>
          <w:lang w:val="en-CA"/>
        </w:rPr>
        <w:br/>
        <w:t>- 50 words maximum per achievement</w:t>
      </w:r>
    </w:p>
    <w:p w14:paraId="4F8B035B" w14:textId="77777777" w:rsidR="00B356F6" w:rsidRPr="00B356F6" w:rsidRDefault="00B356F6" w:rsidP="00AB487F">
      <w:pPr>
        <w:numPr>
          <w:ilvl w:val="0"/>
          <w:numId w:val="12"/>
        </w:numPr>
        <w:ind w:left="1920"/>
        <w:rPr>
          <w:rFonts w:ascii="Queulat" w:eastAsia="Times New Roman" w:hAnsi="Queulat" w:cs="Times New Roman"/>
          <w:color w:val="000000"/>
          <w:lang w:val="en-CA"/>
        </w:rPr>
      </w:pPr>
      <w:r w:rsidRPr="00B356F6">
        <w:rPr>
          <w:rFonts w:ascii="Queulat" w:eastAsia="Times New Roman" w:hAnsi="Queulat" w:cs="Times New Roman"/>
          <w:color w:val="000000"/>
          <w:lang w:val="en-CA"/>
        </w:rPr>
        <w:t>Essay demonstrating why they should win </w:t>
      </w:r>
      <w:r w:rsidRPr="00B356F6">
        <w:rPr>
          <w:rFonts w:ascii="Queulat" w:eastAsia="Times New Roman" w:hAnsi="Queulat" w:cs="Times New Roman"/>
          <w:color w:val="000000"/>
          <w:lang w:val="en-CA"/>
        </w:rPr>
        <w:br/>
        <w:t>- 600 words maximum</w:t>
      </w:r>
    </w:p>
    <w:p w14:paraId="230C96BF" w14:textId="77777777" w:rsidR="00B356F6" w:rsidRPr="00B356F6" w:rsidRDefault="00B356F6" w:rsidP="00AB487F">
      <w:pPr>
        <w:numPr>
          <w:ilvl w:val="0"/>
          <w:numId w:val="12"/>
        </w:numPr>
        <w:ind w:left="1920"/>
        <w:rPr>
          <w:rFonts w:ascii="Queulat" w:eastAsia="Times New Roman" w:hAnsi="Queulat" w:cs="Times New Roman"/>
          <w:color w:val="000000"/>
          <w:lang w:val="en-CA"/>
        </w:rPr>
      </w:pPr>
      <w:r w:rsidRPr="00B356F6">
        <w:rPr>
          <w:rFonts w:ascii="Queulat" w:eastAsia="Times New Roman" w:hAnsi="Queulat" w:cs="Times New Roman"/>
          <w:color w:val="000000"/>
          <w:lang w:val="en-CA"/>
        </w:rPr>
        <w:t>Optional essay to outline extenuating circumstances </w:t>
      </w:r>
      <w:r w:rsidRPr="00B356F6">
        <w:rPr>
          <w:rFonts w:ascii="Queulat" w:eastAsia="Times New Roman" w:hAnsi="Queulat" w:cs="Times New Roman"/>
          <w:color w:val="000000"/>
          <w:lang w:val="en-CA"/>
        </w:rPr>
        <w:br/>
        <w:t>- 250 words maximum</w:t>
      </w:r>
    </w:p>
    <w:p w14:paraId="34FFEB50" w14:textId="77777777" w:rsidR="00B356F6" w:rsidRPr="00B356F6" w:rsidRDefault="00B356F6" w:rsidP="00AB487F">
      <w:pPr>
        <w:numPr>
          <w:ilvl w:val="0"/>
          <w:numId w:val="12"/>
        </w:numPr>
        <w:ind w:left="1920"/>
        <w:rPr>
          <w:rFonts w:ascii="Queulat" w:eastAsia="Times New Roman" w:hAnsi="Queulat" w:cs="Times New Roman"/>
          <w:color w:val="000000"/>
          <w:lang w:val="en-CA"/>
        </w:rPr>
      </w:pPr>
      <w:r w:rsidRPr="00B356F6">
        <w:rPr>
          <w:rFonts w:ascii="Queulat" w:eastAsia="Times New Roman" w:hAnsi="Queulat" w:cs="Times New Roman"/>
          <w:color w:val="000000"/>
          <w:lang w:val="en-CA"/>
        </w:rPr>
        <w:t>Short answer to identify where they see themselves in 10 years </w:t>
      </w:r>
      <w:r w:rsidRPr="00B356F6">
        <w:rPr>
          <w:rFonts w:ascii="Queulat" w:eastAsia="Times New Roman" w:hAnsi="Queulat" w:cs="Times New Roman"/>
          <w:color w:val="000000"/>
          <w:lang w:val="en-CA"/>
        </w:rPr>
        <w:br/>
        <w:t>- 50 words maximum</w:t>
      </w:r>
    </w:p>
    <w:p w14:paraId="58F3324E" w14:textId="77777777" w:rsidR="00B356F6" w:rsidRPr="00B356F6" w:rsidRDefault="00B356F6" w:rsidP="00AB487F">
      <w:pPr>
        <w:numPr>
          <w:ilvl w:val="0"/>
          <w:numId w:val="12"/>
        </w:numPr>
        <w:ind w:left="1920"/>
        <w:rPr>
          <w:rFonts w:ascii="Queulat" w:eastAsia="Times New Roman" w:hAnsi="Queulat" w:cs="Times New Roman"/>
          <w:color w:val="000000"/>
          <w:lang w:val="en-CA"/>
        </w:rPr>
      </w:pPr>
      <w:r w:rsidRPr="00B356F6">
        <w:rPr>
          <w:rFonts w:ascii="Queulat" w:eastAsia="Times New Roman" w:hAnsi="Queulat" w:cs="Times New Roman"/>
          <w:color w:val="000000"/>
          <w:lang w:val="en-CA"/>
        </w:rPr>
        <w:t>Two single-page letters of reference that include email and telephone contact information for verification</w:t>
      </w:r>
    </w:p>
    <w:p w14:paraId="04DDB6CD" w14:textId="77777777" w:rsidR="00B356F6" w:rsidRPr="00B356F6" w:rsidRDefault="00B356F6" w:rsidP="00AB487F">
      <w:pPr>
        <w:numPr>
          <w:ilvl w:val="0"/>
          <w:numId w:val="12"/>
        </w:numPr>
        <w:ind w:left="1920"/>
        <w:rPr>
          <w:rFonts w:ascii="Queulat" w:eastAsia="Times New Roman" w:hAnsi="Queulat" w:cs="Times New Roman"/>
          <w:color w:val="000000"/>
          <w:lang w:val="en-CA"/>
        </w:rPr>
      </w:pPr>
      <w:r w:rsidRPr="00B356F6">
        <w:rPr>
          <w:rFonts w:ascii="Queulat" w:eastAsia="Times New Roman" w:hAnsi="Queulat" w:cs="Times New Roman"/>
          <w:color w:val="000000"/>
          <w:lang w:val="en-CA"/>
        </w:rPr>
        <w:t>Copy of up-to-date transcript, credit counsel summary or detailed academic report</w:t>
      </w:r>
    </w:p>
    <w:p w14:paraId="48BA8F7E" w14:textId="77777777" w:rsidR="00B356F6" w:rsidRDefault="00B356F6" w:rsidP="00AB487F">
      <w:pPr>
        <w:numPr>
          <w:ilvl w:val="0"/>
          <w:numId w:val="12"/>
        </w:numPr>
        <w:ind w:left="1920"/>
        <w:rPr>
          <w:rFonts w:ascii="Queulat" w:eastAsia="Times New Roman" w:hAnsi="Queulat" w:cs="Times New Roman"/>
          <w:color w:val="000000"/>
          <w:lang w:val="en-CA"/>
        </w:rPr>
      </w:pPr>
      <w:r w:rsidRPr="00B356F6">
        <w:rPr>
          <w:rFonts w:ascii="Queulat" w:eastAsia="Times New Roman" w:hAnsi="Queulat" w:cs="Times New Roman"/>
          <w:color w:val="000000"/>
          <w:lang w:val="en-CA"/>
        </w:rPr>
        <w:t>Headshot profile image for publicity</w:t>
      </w:r>
    </w:p>
    <w:p w14:paraId="302D7847" w14:textId="77777777" w:rsidR="00D06C3F" w:rsidRPr="00B356F6" w:rsidRDefault="00D06C3F" w:rsidP="00D06C3F">
      <w:pPr>
        <w:ind w:left="1920"/>
        <w:rPr>
          <w:rFonts w:ascii="Queulat" w:eastAsia="Times New Roman" w:hAnsi="Queulat" w:cs="Times New Roman"/>
          <w:color w:val="000000"/>
          <w:lang w:val="en-CA"/>
        </w:rPr>
      </w:pPr>
    </w:p>
    <w:p w14:paraId="381FB761" w14:textId="6CA963A9" w:rsidR="00B356F6" w:rsidRPr="00B356F6" w:rsidRDefault="00B356F6" w:rsidP="00AB487F">
      <w:pPr>
        <w:rPr>
          <w:rFonts w:ascii="Queulat" w:eastAsia="Times New Roman" w:hAnsi="Queulat" w:cs="Times New Roman"/>
          <w:color w:val="000000"/>
          <w:lang w:val="en-CA"/>
        </w:rPr>
      </w:pPr>
      <w:r w:rsidRPr="00B356F6">
        <w:rPr>
          <w:rFonts w:ascii="Queulat" w:eastAsia="Times New Roman" w:hAnsi="Queulat" w:cs="Times New Roman"/>
          <w:b/>
          <w:bCs/>
          <w:color w:val="000000"/>
          <w:lang w:val="en-CA"/>
        </w:rPr>
        <w:t>Scholarship app</w:t>
      </w:r>
      <w:r w:rsidR="009A1D10">
        <w:rPr>
          <w:rFonts w:ascii="Queulat" w:eastAsia="Times New Roman" w:hAnsi="Queulat" w:cs="Times New Roman"/>
          <w:b/>
          <w:bCs/>
          <w:color w:val="000000"/>
          <w:lang w:val="en-CA"/>
        </w:rPr>
        <w:t>lication deadline is February 16, 2022</w:t>
      </w:r>
      <w:r w:rsidRPr="00B356F6">
        <w:rPr>
          <w:rFonts w:ascii="Queulat" w:eastAsia="Times New Roman" w:hAnsi="Queulat" w:cs="Times New Roman"/>
          <w:b/>
          <w:bCs/>
          <w:color w:val="000000"/>
          <w:lang w:val="en-CA"/>
        </w:rPr>
        <w:t>.</w:t>
      </w:r>
    </w:p>
    <w:p w14:paraId="5E415ED7" w14:textId="3C5DD6FD" w:rsidR="00B356F6" w:rsidRPr="00B356F6" w:rsidRDefault="00D06C3F" w:rsidP="00AB487F">
      <w:pPr>
        <w:rPr>
          <w:rFonts w:ascii="Queulat" w:eastAsia="Times New Roman" w:hAnsi="Queulat" w:cs="Times New Roman"/>
          <w:color w:val="1B84BC"/>
          <w:lang w:val="en-CA"/>
        </w:rPr>
      </w:pPr>
      <w:hyperlink r:id="rId9" w:anchor="apply-rep-carousel" w:history="1">
        <w:r w:rsidR="00B356F6" w:rsidRPr="00B356F6">
          <w:rPr>
            <w:rFonts w:ascii="Queulat" w:eastAsia="Times New Roman" w:hAnsi="Queulat" w:cs="Times New Roman"/>
            <w:color w:val="FFFFFF"/>
            <w:bdr w:val="none" w:sz="0" w:space="0" w:color="auto" w:frame="1"/>
            <w:lang w:val="en-CA"/>
          </w:rPr>
          <w:t>Previous</w:t>
        </w:r>
      </w:hyperlink>
      <w:hyperlink r:id="rId10" w:anchor="apply-rep-carousel" w:history="1">
        <w:r w:rsidR="00B356F6" w:rsidRPr="00B356F6">
          <w:rPr>
            <w:rFonts w:ascii="Queulat" w:eastAsia="Times New Roman" w:hAnsi="Queulat" w:cs="Times New Roman"/>
            <w:color w:val="FFFFFF"/>
            <w:bdr w:val="none" w:sz="0" w:space="0" w:color="auto" w:frame="1"/>
            <w:lang w:val="en-CA"/>
          </w:rPr>
          <w:t>Next</w:t>
        </w:r>
      </w:hyperlink>
    </w:p>
    <w:p w14:paraId="0CE04A3B" w14:textId="77777777" w:rsidR="00B356F6" w:rsidRPr="00B356F6" w:rsidRDefault="00B356F6" w:rsidP="00AB487F">
      <w:pPr>
        <w:outlineLvl w:val="2"/>
        <w:rPr>
          <w:rFonts w:ascii="Queulat-Black" w:eastAsia="Times New Roman" w:hAnsi="Queulat-Black" w:cs="Times New Roman"/>
          <w:color w:val="EE2F7C"/>
          <w:sz w:val="27"/>
          <w:szCs w:val="27"/>
          <w:lang w:val="en-CA"/>
        </w:rPr>
      </w:pPr>
      <w:r w:rsidRPr="00B356F6">
        <w:rPr>
          <w:rFonts w:ascii="Queulat-Black" w:eastAsia="Times New Roman" w:hAnsi="Queulat-Black" w:cs="Times New Roman"/>
          <w:color w:val="EE2F7C"/>
          <w:sz w:val="27"/>
          <w:szCs w:val="27"/>
          <w:lang w:val="en-CA"/>
        </w:rPr>
        <w:t>5. Universities make offers</w:t>
      </w:r>
    </w:p>
    <w:p w14:paraId="138C7109" w14:textId="77777777" w:rsidR="00B356F6" w:rsidRDefault="00B356F6" w:rsidP="00AB487F">
      <w:pPr>
        <w:ind w:left="720"/>
        <w:rPr>
          <w:rFonts w:ascii="Queulat" w:eastAsia="Times New Roman" w:hAnsi="Queulat" w:cs="Times New Roman"/>
          <w:color w:val="000000"/>
          <w:lang w:val="en-CA"/>
        </w:rPr>
      </w:pPr>
      <w:r w:rsidRPr="00B356F6">
        <w:rPr>
          <w:rFonts w:ascii="Queulat" w:eastAsia="Times New Roman" w:hAnsi="Queulat" w:cs="Times New Roman"/>
          <w:color w:val="000000"/>
          <w:lang w:val="en-CA"/>
        </w:rPr>
        <w:t>Universities select Schulich Leader Scholarship recipients using their own rubric and adjudication committee.</w:t>
      </w:r>
    </w:p>
    <w:p w14:paraId="5B6C1242" w14:textId="77777777" w:rsidR="00D06C3F" w:rsidRPr="00B356F6" w:rsidRDefault="00D06C3F" w:rsidP="00AB487F">
      <w:pPr>
        <w:ind w:left="720"/>
        <w:rPr>
          <w:rFonts w:ascii="Queulat" w:eastAsia="Times New Roman" w:hAnsi="Queulat" w:cs="Times New Roman"/>
          <w:color w:val="000000"/>
          <w:lang w:val="en-CA"/>
        </w:rPr>
      </w:pPr>
      <w:bookmarkStart w:id="0" w:name="_GoBack"/>
      <w:bookmarkEnd w:id="0"/>
    </w:p>
    <w:p w14:paraId="0DD91135" w14:textId="4300B067" w:rsidR="00B356F6" w:rsidRPr="00B356F6" w:rsidRDefault="00B356F6" w:rsidP="00AB487F">
      <w:pPr>
        <w:ind w:firstLine="720"/>
        <w:rPr>
          <w:rFonts w:ascii="Queulat" w:eastAsia="Times New Roman" w:hAnsi="Queulat" w:cs="Times New Roman"/>
          <w:color w:val="000000"/>
          <w:lang w:val="en-CA"/>
        </w:rPr>
      </w:pPr>
      <w:r w:rsidRPr="00B356F6">
        <w:rPr>
          <w:rFonts w:ascii="Queulat" w:eastAsia="Times New Roman" w:hAnsi="Queulat" w:cs="Times New Roman"/>
          <w:b/>
          <w:bCs/>
          <w:color w:val="000000"/>
          <w:lang w:val="en-CA"/>
        </w:rPr>
        <w:t>Winners co</w:t>
      </w:r>
      <w:r w:rsidR="009A1D10">
        <w:rPr>
          <w:rFonts w:ascii="Queulat" w:eastAsia="Times New Roman" w:hAnsi="Queulat" w:cs="Times New Roman"/>
          <w:b/>
          <w:bCs/>
          <w:color w:val="000000"/>
          <w:lang w:val="en-CA"/>
        </w:rPr>
        <w:t>nfirmed: March 1 - June 15, 2022</w:t>
      </w:r>
    </w:p>
    <w:p w14:paraId="3C231988" w14:textId="77777777" w:rsidR="00B356F6" w:rsidRDefault="00B356F6" w:rsidP="00AB487F"/>
    <w:sectPr w:rsidR="00B356F6" w:rsidSect="00341EE7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ulat">
    <w:altName w:val="Cambria"/>
    <w:charset w:val="00"/>
    <w:family w:val="roman"/>
    <w:pitch w:val="default"/>
  </w:font>
  <w:font w:name="Queulat-Black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600"/>
    <w:multiLevelType w:val="multilevel"/>
    <w:tmpl w:val="9C56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F56BA"/>
    <w:multiLevelType w:val="multilevel"/>
    <w:tmpl w:val="C07C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87EE9"/>
    <w:multiLevelType w:val="multilevel"/>
    <w:tmpl w:val="10D2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22294"/>
    <w:multiLevelType w:val="multilevel"/>
    <w:tmpl w:val="98B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612F4"/>
    <w:multiLevelType w:val="multilevel"/>
    <w:tmpl w:val="8270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83E5B"/>
    <w:multiLevelType w:val="multilevel"/>
    <w:tmpl w:val="CD82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F78FD"/>
    <w:multiLevelType w:val="multilevel"/>
    <w:tmpl w:val="8D82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80701"/>
    <w:multiLevelType w:val="multilevel"/>
    <w:tmpl w:val="D60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87238"/>
    <w:multiLevelType w:val="multilevel"/>
    <w:tmpl w:val="5302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F6E51"/>
    <w:multiLevelType w:val="multilevel"/>
    <w:tmpl w:val="EA0A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E5CB1"/>
    <w:multiLevelType w:val="hybridMultilevel"/>
    <w:tmpl w:val="CB200586"/>
    <w:lvl w:ilvl="0" w:tplc="44CEFE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8172F"/>
    <w:multiLevelType w:val="multilevel"/>
    <w:tmpl w:val="157E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E4009"/>
    <w:multiLevelType w:val="multilevel"/>
    <w:tmpl w:val="B8D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FD1212"/>
    <w:multiLevelType w:val="multilevel"/>
    <w:tmpl w:val="BA76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6C2E2B"/>
    <w:multiLevelType w:val="multilevel"/>
    <w:tmpl w:val="B14E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34F8B"/>
    <w:multiLevelType w:val="multilevel"/>
    <w:tmpl w:val="8C94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7C1C5C"/>
    <w:multiLevelType w:val="multilevel"/>
    <w:tmpl w:val="346C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15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  <w:num w:numId="14">
    <w:abstractNumId w:val="9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4"/>
    <w:rsid w:val="000E0859"/>
    <w:rsid w:val="00160E22"/>
    <w:rsid w:val="0029475F"/>
    <w:rsid w:val="00341EE7"/>
    <w:rsid w:val="006010B4"/>
    <w:rsid w:val="0073459A"/>
    <w:rsid w:val="009254B4"/>
    <w:rsid w:val="0096091C"/>
    <w:rsid w:val="009A1D10"/>
    <w:rsid w:val="00AB487F"/>
    <w:rsid w:val="00AF78E4"/>
    <w:rsid w:val="00B356F6"/>
    <w:rsid w:val="00D06C3F"/>
    <w:rsid w:val="00E1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91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78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Heading3">
    <w:name w:val="heading 3"/>
    <w:basedOn w:val="Normal"/>
    <w:link w:val="Heading3Char"/>
    <w:uiPriority w:val="9"/>
    <w:qFormat/>
    <w:rsid w:val="00AF78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8E4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F78E4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AF78E4"/>
    <w:rPr>
      <w:color w:val="0000FF"/>
      <w:u w:val="single"/>
    </w:rPr>
  </w:style>
  <w:style w:type="paragraph" w:customStyle="1" w:styleId="active">
    <w:name w:val="active"/>
    <w:basedOn w:val="Normal"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AF78E4"/>
  </w:style>
  <w:style w:type="character" w:styleId="Strong">
    <w:name w:val="Strong"/>
    <w:basedOn w:val="DefaultParagraphFont"/>
    <w:uiPriority w:val="22"/>
    <w:qFormat/>
    <w:rsid w:val="00AF78E4"/>
    <w:rPr>
      <w:b/>
      <w:bCs/>
    </w:rPr>
  </w:style>
  <w:style w:type="character" w:customStyle="1" w:styleId="sr-only">
    <w:name w:val="sr-only"/>
    <w:basedOn w:val="DefaultParagraphFont"/>
    <w:rsid w:val="00AF78E4"/>
  </w:style>
  <w:style w:type="paragraph" w:customStyle="1" w:styleId="first">
    <w:name w:val="first"/>
    <w:basedOn w:val="Normal"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leaf">
    <w:name w:val="leaf"/>
    <w:basedOn w:val="Normal"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last">
    <w:name w:val="last"/>
    <w:basedOn w:val="Normal"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copy">
    <w:name w:val="copy"/>
    <w:basedOn w:val="Normal"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wrapless">
    <w:name w:val="wrapless"/>
    <w:basedOn w:val="DefaultParagraphFont"/>
    <w:rsid w:val="00AF78E4"/>
  </w:style>
  <w:style w:type="paragraph" w:customStyle="1" w:styleId="mt-3">
    <w:name w:val="mt-3"/>
    <w:basedOn w:val="Normal"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mt-4">
    <w:name w:val="mt-4"/>
    <w:basedOn w:val="Normal"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AB4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78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Heading3">
    <w:name w:val="heading 3"/>
    <w:basedOn w:val="Normal"/>
    <w:link w:val="Heading3Char"/>
    <w:uiPriority w:val="9"/>
    <w:qFormat/>
    <w:rsid w:val="00AF78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8E4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F78E4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AF78E4"/>
    <w:rPr>
      <w:color w:val="0000FF"/>
      <w:u w:val="single"/>
    </w:rPr>
  </w:style>
  <w:style w:type="paragraph" w:customStyle="1" w:styleId="active">
    <w:name w:val="active"/>
    <w:basedOn w:val="Normal"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AF78E4"/>
  </w:style>
  <w:style w:type="character" w:styleId="Strong">
    <w:name w:val="Strong"/>
    <w:basedOn w:val="DefaultParagraphFont"/>
    <w:uiPriority w:val="22"/>
    <w:qFormat/>
    <w:rsid w:val="00AF78E4"/>
    <w:rPr>
      <w:b/>
      <w:bCs/>
    </w:rPr>
  </w:style>
  <w:style w:type="character" w:customStyle="1" w:styleId="sr-only">
    <w:name w:val="sr-only"/>
    <w:basedOn w:val="DefaultParagraphFont"/>
    <w:rsid w:val="00AF78E4"/>
  </w:style>
  <w:style w:type="paragraph" w:customStyle="1" w:styleId="first">
    <w:name w:val="first"/>
    <w:basedOn w:val="Normal"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leaf">
    <w:name w:val="leaf"/>
    <w:basedOn w:val="Normal"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last">
    <w:name w:val="last"/>
    <w:basedOn w:val="Normal"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copy">
    <w:name w:val="copy"/>
    <w:basedOn w:val="Normal"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wrapless">
    <w:name w:val="wrapless"/>
    <w:basedOn w:val="DefaultParagraphFont"/>
    <w:rsid w:val="00AF78E4"/>
  </w:style>
  <w:style w:type="paragraph" w:customStyle="1" w:styleId="mt-3">
    <w:name w:val="mt-3"/>
    <w:basedOn w:val="Normal"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mt-4">
    <w:name w:val="mt-4"/>
    <w:basedOn w:val="Normal"/>
    <w:rsid w:val="00AF78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AB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98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4710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898">
                  <w:marLeft w:val="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48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0250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8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9476">
                  <w:marLeft w:val="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45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02341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4292">
                  <w:marLeft w:val="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0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7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07497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625">
                  <w:marLeft w:val="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5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85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2024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6838">
                  <w:marLeft w:val="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20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7443">
                                  <w:marLeft w:val="14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993">
                  <w:marLeft w:val="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5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ichleaders.com/contact-u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hulichleaders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chulichleaders.com/apply?section=r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hulichleaders.com/apply?section=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FCEE-C215-49F6-A28C-7EF498AD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abad</dc:creator>
  <cp:lastModifiedBy>Windows User</cp:lastModifiedBy>
  <cp:revision>4</cp:revision>
  <dcterms:created xsi:type="dcterms:W3CDTF">2021-09-28T20:47:00Z</dcterms:created>
  <dcterms:modified xsi:type="dcterms:W3CDTF">2021-09-28T20:55:00Z</dcterms:modified>
</cp:coreProperties>
</file>